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E" w:rsidRDefault="00A91D9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lang w:val="en-US"/>
        </w:rPr>
        <w:pict>
          <v:shape id="shape_0" o:spid="_x0000_s1026" type="#shapetype_136" style="position:absolute;left:0;text-align:left;margin-left:0;margin-top:0;width:214.5pt;height:25.4pt;z-index:251658752;mso-position-vertical:top" o:spt="100" adj="10800,,0" path="m@9,l@10,em@11,21600l@12,21600e" fillcolor="#9400ed" stroked="t" strokecolor="#eaeaea" strokeweight=".35mm">
            <v:fill color2="blue" o:detectmouseclick="t"/>
            <v:stroke joinstyle="miter" endcap="square"/>
            <v:shadow on="t" type="single" color="silver" obscured="f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ambria&quot;;font-size:12pt" fitshape="t" string="Гостиница &quot;БРИЗ&quot;"/>
            <v:handles>
              <v:h position="@0,center"/>
            </v:handles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2066925" cy="155003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54E" w:rsidRDefault="00A91D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 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E0254E" w:rsidRDefault="00A91D9E">
      <w:pPr>
        <w:spacing w:after="0"/>
      </w:pPr>
      <w:r>
        <w:rPr>
          <w:rFonts w:eastAsia="Calibri" w:cs="Calibri"/>
          <w:b/>
          <w:bCs/>
        </w:rPr>
        <w:t xml:space="preserve">               </w:t>
      </w:r>
      <w:proofErr w:type="gramStart"/>
      <w:r>
        <w:rPr>
          <w:b/>
          <w:bCs/>
        </w:rPr>
        <w:t xml:space="preserve">Адрес: </w:t>
      </w:r>
      <w:r>
        <w:t xml:space="preserve"> Краснодарский</w:t>
      </w:r>
      <w:proofErr w:type="gramEnd"/>
      <w:r>
        <w:t xml:space="preserve"> край, Туапсинский район,                                                                     </w:t>
      </w:r>
    </w:p>
    <w:p w:rsidR="00E0254E" w:rsidRDefault="00A91D9E">
      <w:pPr>
        <w:spacing w:after="0"/>
        <w:rPr>
          <w:rFonts w:cs="Arial"/>
          <w:sz w:val="16"/>
          <w:szCs w:val="16"/>
        </w:rPr>
      </w:pPr>
      <w:r>
        <w:rPr>
          <w:rFonts w:eastAsia="Calibri" w:cs="Calibri"/>
        </w:rPr>
        <w:t xml:space="preserve">                              </w:t>
      </w:r>
      <w:r>
        <w:t>п. Новомихайловский, урочище Широкая щель</w:t>
      </w:r>
      <w:r>
        <w:rPr>
          <w:rFonts w:ascii="Arial" w:hAnsi="Arial" w:cs="Arial"/>
          <w:sz w:val="20"/>
          <w:szCs w:val="20"/>
        </w:rPr>
        <w:br/>
      </w:r>
    </w:p>
    <w:p w:rsidR="00E0254E" w:rsidRDefault="00A91D9E">
      <w:pPr>
        <w:spacing w:after="0"/>
      </w:pPr>
      <w:r>
        <w:rPr>
          <w:rFonts w:eastAsia="Calibri" w:cs="Calibri"/>
          <w:sz w:val="26"/>
          <w:szCs w:val="26"/>
        </w:rPr>
        <w:t xml:space="preserve">      </w:t>
      </w:r>
      <w:r>
        <w:rPr>
          <w:rFonts w:cs="Arial"/>
          <w:sz w:val="26"/>
          <w:szCs w:val="26"/>
        </w:rPr>
        <w:t>Гостиничный комплекс «</w:t>
      </w:r>
      <w:proofErr w:type="gramStart"/>
      <w:r>
        <w:rPr>
          <w:rFonts w:cs="Arial"/>
          <w:sz w:val="26"/>
          <w:szCs w:val="26"/>
        </w:rPr>
        <w:t>Бриз»  расположен</w:t>
      </w:r>
      <w:proofErr w:type="gramEnd"/>
      <w:r>
        <w:rPr>
          <w:rFonts w:cs="Arial"/>
          <w:sz w:val="26"/>
          <w:szCs w:val="26"/>
        </w:rPr>
        <w:t xml:space="preserve">  в     </w:t>
      </w:r>
    </w:p>
    <w:p w:rsidR="00E0254E" w:rsidRDefault="00A91D9E">
      <w:pPr>
        <w:spacing w:after="0"/>
      </w:pPr>
      <w:r>
        <w:rPr>
          <w:rFonts w:eastAsia="Calibri" w:cs="Calibri"/>
          <w:sz w:val="26"/>
          <w:szCs w:val="26"/>
        </w:rPr>
        <w:t xml:space="preserve">     </w:t>
      </w:r>
      <w:r>
        <w:rPr>
          <w:rFonts w:cs="Arial"/>
          <w:sz w:val="26"/>
          <w:szCs w:val="26"/>
        </w:rPr>
        <w:t xml:space="preserve">Туапсинском районе между поселками </w:t>
      </w:r>
      <w:proofErr w:type="spellStart"/>
      <w:r>
        <w:rPr>
          <w:rFonts w:cs="Arial"/>
          <w:sz w:val="26"/>
          <w:szCs w:val="26"/>
        </w:rPr>
        <w:t>Лермонтово</w:t>
      </w:r>
      <w:proofErr w:type="spellEnd"/>
      <w:r>
        <w:rPr>
          <w:rFonts w:cs="Arial"/>
          <w:sz w:val="26"/>
          <w:szCs w:val="26"/>
        </w:rPr>
        <w:t xml:space="preserve"> и            </w:t>
      </w:r>
    </w:p>
    <w:p w:rsidR="00E0254E" w:rsidRDefault="00A91D9E">
      <w:pPr>
        <w:spacing w:after="0"/>
        <w:rPr>
          <w:sz w:val="26"/>
          <w:szCs w:val="26"/>
        </w:rPr>
      </w:pPr>
      <w:r>
        <w:rPr>
          <w:rFonts w:cs="Arial"/>
          <w:sz w:val="26"/>
          <w:szCs w:val="26"/>
        </w:rPr>
        <w:t>Новомихайловский в Урочище Широкая Щель, в 250 м от берега моря на окраине международного детского лагеря «Орленок». Расстояние   от Туапсе – 4</w:t>
      </w:r>
      <w:r>
        <w:rPr>
          <w:rFonts w:cs="Arial"/>
          <w:sz w:val="26"/>
          <w:szCs w:val="26"/>
        </w:rPr>
        <w:t xml:space="preserve">0 км, от пос. Новомихайловский – 10 км.  Рядом находится довольно крупный, </w:t>
      </w:r>
      <w:proofErr w:type="gramStart"/>
      <w:r>
        <w:rPr>
          <w:rFonts w:cs="Arial"/>
          <w:sz w:val="26"/>
          <w:szCs w:val="26"/>
        </w:rPr>
        <w:t>популярный  авто</w:t>
      </w:r>
      <w:proofErr w:type="gramEnd"/>
      <w:r>
        <w:rPr>
          <w:rFonts w:cs="Arial"/>
          <w:sz w:val="26"/>
          <w:szCs w:val="26"/>
        </w:rPr>
        <w:t xml:space="preserve"> кемпинг  « Радужный» со всей курортной инфраструктурой: торговые павильоны, аттракционы, кафе, дискотека, рынок.</w:t>
      </w:r>
      <w:r>
        <w:rPr>
          <w:rFonts w:cs="Arial"/>
          <w:b/>
          <w:bCs/>
          <w:sz w:val="26"/>
          <w:szCs w:val="26"/>
        </w:rPr>
        <w:br/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 xml:space="preserve">На территории комплекса установлены теннисные </w:t>
      </w:r>
      <w:proofErr w:type="gramStart"/>
      <w:r>
        <w:rPr>
          <w:rFonts w:cs="Arial"/>
          <w:sz w:val="26"/>
          <w:szCs w:val="26"/>
        </w:rPr>
        <w:t>сто</w:t>
      </w:r>
      <w:r>
        <w:rPr>
          <w:rFonts w:cs="Arial"/>
          <w:sz w:val="26"/>
          <w:szCs w:val="26"/>
        </w:rPr>
        <w:t>лы,  спортивные</w:t>
      </w:r>
      <w:proofErr w:type="gramEnd"/>
      <w:r>
        <w:rPr>
          <w:rFonts w:cs="Arial"/>
          <w:sz w:val="26"/>
          <w:szCs w:val="26"/>
        </w:rPr>
        <w:t xml:space="preserve"> волейбольная, баскетбольная и футбольная площадки с профессиональным покрытием. </w:t>
      </w:r>
      <w:r>
        <w:rPr>
          <w:rFonts w:cs="Arial"/>
          <w:sz w:val="26"/>
          <w:szCs w:val="26"/>
        </w:rPr>
        <w:br/>
        <w:t xml:space="preserve">3 бесплатных посещение Аквапарка «Черномор» в пос. </w:t>
      </w:r>
      <w:proofErr w:type="spellStart"/>
      <w:r>
        <w:rPr>
          <w:rFonts w:cs="Arial"/>
          <w:sz w:val="26"/>
          <w:szCs w:val="26"/>
        </w:rPr>
        <w:t>Лермонтово</w:t>
      </w:r>
      <w:proofErr w:type="spellEnd"/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br/>
        <w:t xml:space="preserve"> 3-х разовое комплексное питание. На территории гостиницы есть мангал и барбекю. </w:t>
      </w:r>
      <w:r>
        <w:rPr>
          <w:rFonts w:cs="Arial"/>
          <w:sz w:val="26"/>
          <w:szCs w:val="26"/>
        </w:rPr>
        <w:br/>
        <w:t xml:space="preserve"> </w:t>
      </w:r>
      <w:r>
        <w:rPr>
          <w:rFonts w:cs="Arial"/>
          <w:sz w:val="26"/>
          <w:szCs w:val="26"/>
        </w:rPr>
        <w:tab/>
        <w:t>Уникальный б</w:t>
      </w:r>
      <w:r>
        <w:rPr>
          <w:rFonts w:cs="Arial"/>
          <w:sz w:val="26"/>
          <w:szCs w:val="26"/>
        </w:rPr>
        <w:t xml:space="preserve">ольшой широкий песчаный пляж международного лагеря «Орленок». Пользование пляжем в части пос. </w:t>
      </w:r>
      <w:proofErr w:type="gramStart"/>
      <w:r>
        <w:rPr>
          <w:rFonts w:cs="Arial"/>
          <w:sz w:val="26"/>
          <w:szCs w:val="26"/>
        </w:rPr>
        <w:t>Радужный»  входит</w:t>
      </w:r>
      <w:proofErr w:type="gramEnd"/>
      <w:r>
        <w:rPr>
          <w:rFonts w:cs="Arial"/>
          <w:sz w:val="26"/>
          <w:szCs w:val="26"/>
        </w:rPr>
        <w:t xml:space="preserve"> в стоимость! Здесь море – супер! Пляж – песчаный!  Это единственный песчаный пляж на </w:t>
      </w:r>
      <w:proofErr w:type="gramStart"/>
      <w:r>
        <w:rPr>
          <w:rFonts w:cs="Arial"/>
          <w:sz w:val="26"/>
          <w:szCs w:val="26"/>
        </w:rPr>
        <w:t>Черноморском  побережье</w:t>
      </w:r>
      <w:proofErr w:type="gramEnd"/>
      <w:r>
        <w:rPr>
          <w:rFonts w:cs="Arial"/>
          <w:sz w:val="26"/>
          <w:szCs w:val="26"/>
        </w:rPr>
        <w:t xml:space="preserve"> (кроме Анапы):  хороший пологий вхо</w:t>
      </w:r>
      <w:r>
        <w:rPr>
          <w:rFonts w:cs="Arial"/>
          <w:sz w:val="26"/>
          <w:szCs w:val="26"/>
        </w:rPr>
        <w:t>д в море, чистая прозрачная вода. На территории пляжа работают пункты проката: катамараны, гидроциклы, катание на бананах, парашютах и многое другое. Весь пляж обустроен теневыми навесами, теневыми зонтами, беседками, кабинами для переодевания. По всей тер</w:t>
      </w:r>
      <w:r>
        <w:rPr>
          <w:rFonts w:cs="Arial"/>
          <w:sz w:val="26"/>
          <w:szCs w:val="26"/>
        </w:rPr>
        <w:t>ритории пляжа работают спасательные бригады и медицинский пункт.</w:t>
      </w:r>
      <w:r>
        <w:rPr>
          <w:sz w:val="26"/>
          <w:szCs w:val="26"/>
        </w:rPr>
        <w:t xml:space="preserve"> Отдыхающим предлагается </w:t>
      </w:r>
      <w:r>
        <w:rPr>
          <w:sz w:val="26"/>
          <w:szCs w:val="26"/>
          <w:u w:val="single"/>
        </w:rPr>
        <w:t>анимация.</w:t>
      </w:r>
      <w:r>
        <w:rPr>
          <w:rFonts w:cs="Arial"/>
          <w:sz w:val="26"/>
          <w:szCs w:val="26"/>
        </w:rPr>
        <w:br/>
        <w:t>Выход к пляжу через туннель!</w:t>
      </w:r>
    </w:p>
    <w:p w:rsidR="00E0254E" w:rsidRDefault="00A91D9E">
      <w:pPr>
        <w:spacing w:after="0" w:line="30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путевки</w:t>
      </w:r>
      <w:r>
        <w:rPr>
          <w:sz w:val="28"/>
          <w:szCs w:val="28"/>
        </w:rPr>
        <w:t xml:space="preserve"> – 12 дней. </w:t>
      </w:r>
      <w:r>
        <w:rPr>
          <w:b/>
          <w:sz w:val="28"/>
          <w:szCs w:val="28"/>
        </w:rPr>
        <w:t>Цена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000руб</w:t>
      </w:r>
      <w:r>
        <w:rPr>
          <w:sz w:val="28"/>
          <w:szCs w:val="28"/>
        </w:rPr>
        <w:t xml:space="preserve">. </w:t>
      </w:r>
    </w:p>
    <w:p w:rsidR="00E0254E" w:rsidRDefault="00A91D9E">
      <w:pPr>
        <w:spacing w:after="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(с 4 до 13 лет) на дополнительные места – </w:t>
      </w:r>
      <w:r>
        <w:rPr>
          <w:sz w:val="28"/>
          <w:szCs w:val="28"/>
          <w:u w:val="single"/>
        </w:rPr>
        <w:t>10 000 руб</w:t>
      </w:r>
      <w:r>
        <w:rPr>
          <w:sz w:val="28"/>
          <w:szCs w:val="28"/>
        </w:rPr>
        <w:t>.</w:t>
      </w:r>
    </w:p>
    <w:p w:rsidR="00E0254E" w:rsidRDefault="00A91D9E">
      <w:pPr>
        <w:spacing w:after="0" w:line="300" w:lineRule="auto"/>
        <w:ind w:firstLine="426"/>
        <w:jc w:val="both"/>
      </w:pPr>
      <w:r>
        <w:rPr>
          <w:rFonts w:eastAsia="Calibri" w:cs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Автобус </w:t>
      </w:r>
      <w:r>
        <w:rPr>
          <w:sz w:val="28"/>
          <w:szCs w:val="28"/>
        </w:rPr>
        <w:t xml:space="preserve">(от Москвы) – </w:t>
      </w:r>
      <w:r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</w:rPr>
        <w:t>500руб.</w:t>
      </w:r>
      <w:r>
        <w:rPr>
          <w:sz w:val="28"/>
          <w:szCs w:val="28"/>
        </w:rPr>
        <w:t xml:space="preserve"> (туда –обратно) или самостоятельный проезд. </w:t>
      </w:r>
    </w:p>
    <w:p w:rsidR="00E0254E" w:rsidRDefault="00A91D9E">
      <w:pPr>
        <w:spacing w:after="0" w:line="240" w:lineRule="auto"/>
        <w:ind w:firstLine="708"/>
        <w:jc w:val="both"/>
      </w:pPr>
      <w:r>
        <w:rPr>
          <w:rFonts w:ascii="Times New Roman" w:hAnsi="Times New Roman"/>
          <w:spacing w:val="2"/>
          <w:sz w:val="28"/>
          <w:szCs w:val="28"/>
        </w:rPr>
        <w:t>12.06-23.06;23.06-04.07;04.07-15.07;15.07.-26.07.26.07-06.08;06.08-17.08;17.08-28.08</w:t>
      </w:r>
    </w:p>
    <w:p w:rsidR="00E0254E" w:rsidRDefault="00E0254E">
      <w:pPr>
        <w:spacing w:after="0" w:line="300" w:lineRule="auto"/>
        <w:ind w:firstLine="708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</w:p>
    <w:p w:rsidR="00E0254E" w:rsidRDefault="00A91D9E">
      <w:pPr>
        <w:spacing w:after="0" w:line="30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Звоните в РК Профсоюза по тел. 23 906</w:t>
      </w:r>
    </w:p>
    <w:p w:rsidR="00E0254E" w:rsidRDefault="00E0254E">
      <w:pPr>
        <w:spacing w:after="0" w:line="300" w:lineRule="auto"/>
        <w:jc w:val="both"/>
        <w:rPr>
          <w:b/>
          <w:i/>
          <w:sz w:val="28"/>
          <w:szCs w:val="28"/>
        </w:rPr>
      </w:pPr>
    </w:p>
    <w:p w:rsidR="00E0254E" w:rsidRDefault="00A91D9E">
      <w:pPr>
        <w:spacing w:after="0" w:line="300" w:lineRule="auto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01800" cy="127635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31" r="-2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96085" cy="1271905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" t="-31" r="-2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76400" cy="1257300"/>
            <wp:effectExtent l="0" t="0" r="0" b="0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" t="-31" r="-2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8"/>
          <w:szCs w:val="28"/>
        </w:rPr>
        <w:t xml:space="preserve">   </w:t>
      </w:r>
    </w:p>
    <w:p w:rsidR="00E0254E" w:rsidRDefault="00E0254E">
      <w:pPr>
        <w:rPr>
          <w:sz w:val="28"/>
          <w:szCs w:val="28"/>
        </w:rPr>
      </w:pPr>
    </w:p>
    <w:sectPr w:rsidR="00E0254E">
      <w:pgSz w:w="11906" w:h="16838"/>
      <w:pgMar w:top="1134" w:right="1134" w:bottom="1134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254E"/>
    <w:rsid w:val="00A91D9E"/>
    <w:rsid w:val="00E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AA16E1-D8A2-4B9F-874E-CA07614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</dc:creator>
  <cp:keywords/>
  <dc:description/>
  <cp:lastModifiedBy>Пользователь</cp:lastModifiedBy>
  <cp:revision>11</cp:revision>
  <dcterms:created xsi:type="dcterms:W3CDTF">2015-04-25T18:29:00Z</dcterms:created>
  <dcterms:modified xsi:type="dcterms:W3CDTF">2018-04-23T09:18:00Z</dcterms:modified>
  <dc:language>en-US</dc:language>
</cp:coreProperties>
</file>