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8E" w:rsidRDefault="00F671BE">
      <w:pPr>
        <w:jc w:val="center"/>
        <w:rPr>
          <w:b/>
          <w:sz w:val="28"/>
        </w:rPr>
      </w:pPr>
      <w:r>
        <w:rPr>
          <w:b/>
          <w:sz w:val="28"/>
        </w:rPr>
        <w:t xml:space="preserve">Арзамас – </w:t>
      </w:r>
      <w:proofErr w:type="gramStart"/>
      <w:r>
        <w:rPr>
          <w:b/>
          <w:sz w:val="28"/>
        </w:rPr>
        <w:t>Дивеево .</w:t>
      </w:r>
      <w:proofErr w:type="gramEnd"/>
      <w:r>
        <w:rPr>
          <w:b/>
          <w:sz w:val="28"/>
        </w:rPr>
        <w:t xml:space="preserve">     Дата 24-25 апреля</w:t>
      </w:r>
    </w:p>
    <w:tbl>
      <w:tblPr>
        <w:tblW w:w="9782" w:type="dxa"/>
        <w:tblInd w:w="-85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210" w:type="dxa"/>
          <w:left w:w="0" w:type="dxa"/>
          <w:bottom w:w="7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8931"/>
      </w:tblGrid>
      <w:tr w:rsidR="007B068E"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068E" w:rsidRDefault="00F671BE">
            <w:pPr>
              <w:spacing w:before="225" w:after="300" w:line="273" w:lineRule="atLeast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День 1</w:t>
            </w:r>
          </w:p>
        </w:tc>
        <w:tc>
          <w:tcPr>
            <w:tcW w:w="8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</w:tcMar>
            <w:vAlign w:val="center"/>
          </w:tcPr>
          <w:p w:rsidR="007B068E" w:rsidRDefault="00F671BE">
            <w:pPr>
              <w:spacing w:after="0" w:line="273" w:lineRule="atLeast"/>
              <w:jc w:val="both"/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08:00 Встреча гида с группой. Завтрак.</w:t>
            </w:r>
          </w:p>
          <w:p w:rsidR="007B068E" w:rsidRDefault="00F671BE">
            <w:pPr>
              <w:spacing w:beforeAutospacing="1" w:afterAutospacing="1" w:line="273" w:lineRule="atLeast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09:00 Обзорная экскурсия по городу.</w:t>
            </w: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 Основное средоточие религиозных сооружений Арзамаса находится на Соборной площади, недаром она так называется. Величественный пятиглавый Воскресенский собор, и церковь Живоносного источника, и </w:t>
            </w:r>
            <w:proofErr w:type="gramStart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комплекс  Никольского</w:t>
            </w:r>
            <w:proofErr w:type="gramEnd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  женского монастыря, где находится чудотворная икона "Избавление от бед". От Соборной площади вниз идет улица Гостиный ряд, которая примечательна тем, что это - сплошной ряд домов с единым фасадом.  Рядом, на соседней улице Урицкого, есть торговые ряды.  Улица Урицкого выходит к городской автостанции, рядом с которой находятся два великолепных белокаменных собора и от которой уходит вверх на гору улица Коммунистов. </w:t>
            </w:r>
          </w:p>
          <w:p w:rsidR="007B068E" w:rsidRDefault="00F671BE">
            <w:pPr>
              <w:spacing w:beforeAutospacing="1" w:afterAutospacing="1" w:line="273" w:lineRule="atLeast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От площади Соборной вы прогуляетесь по пешеходной части города - улице Карла Маркса. Она начинается на противоположной от улицы Гостиный ряд стороне площади. Основной идеей этой улицы (несмотря на обманчивое название) является победа советского народа в Великой Отечественной войне. Здесь есть даже маленький парк Победы.  </w:t>
            </w:r>
          </w:p>
          <w:p w:rsidR="007B068E" w:rsidRDefault="00F671BE">
            <w:pPr>
              <w:spacing w:beforeAutospacing="1" w:afterAutospacing="1" w:line="273" w:lineRule="atLeast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12:00 Посещение Центра ремесел </w:t>
            </w:r>
            <w:proofErr w:type="spellStart"/>
            <w:r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Арзамасского</w:t>
            </w:r>
            <w:proofErr w:type="spellEnd"/>
            <w:r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района</w:t>
            </w:r>
          </w:p>
          <w:p w:rsidR="007B068E" w:rsidRDefault="00F671BE">
            <w:pPr>
              <w:spacing w:beforeAutospacing="1" w:afterAutospacing="1" w:line="273" w:lineRule="atLeast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13:00 - 14:00 Обед в кафе города.</w:t>
            </w:r>
          </w:p>
          <w:p w:rsidR="007B068E" w:rsidRDefault="00F671BE">
            <w:pPr>
              <w:spacing w:beforeAutospacing="1" w:afterAutospacing="1" w:line="273" w:lineRule="atLeast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15:00 Посещение музея Гайдара.</w:t>
            </w: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 Арзамас- город юности детского писателя Гайдара.</w:t>
            </w:r>
          </w:p>
          <w:p w:rsidR="007B068E" w:rsidRDefault="00F671BE">
            <w:pPr>
              <w:spacing w:beforeAutospacing="1" w:afterAutospacing="1" w:line="273" w:lineRule="atLeast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16:00 Посещение музея Русского Патриаршества.</w:t>
            </w: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 Экспозиция музея Русского Патриаршества посвящена жизни и деятельности Патриархов Московских и всея Руси Никона (1605-1681) и Сергия (1867-1944), рожденных на Нижегородской земле, а также Патриархов Русской Православной Церкви XX – начала XXI веков: Алексия I (1877-1970), </w:t>
            </w:r>
            <w:proofErr w:type="gramStart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Пимена  (</w:t>
            </w:r>
            <w:proofErr w:type="gramEnd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1910-1990), Алексия II (1929-2008), Кирилла. Здесь представлены современные реплики и подлинные вещи Патриархов.</w:t>
            </w:r>
          </w:p>
          <w:p w:rsidR="007B068E" w:rsidRDefault="00F671BE">
            <w:pPr>
              <w:spacing w:beforeAutospacing="1" w:afterAutospacing="1" w:line="273" w:lineRule="atLeast"/>
              <w:jc w:val="both"/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17:00 Заселение в гостиницу. Ужин. Свободное время.</w:t>
            </w:r>
          </w:p>
        </w:tc>
      </w:tr>
      <w:tr w:rsidR="007B068E" w:rsidTr="00F671BE">
        <w:trPr>
          <w:trHeight w:val="2039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068E" w:rsidRDefault="00F671BE">
            <w:pPr>
              <w:spacing w:after="0" w:line="273" w:lineRule="atLeast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День 2</w:t>
            </w:r>
          </w:p>
        </w:tc>
        <w:tc>
          <w:tcPr>
            <w:tcW w:w="8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</w:tcMar>
            <w:vAlign w:val="center"/>
          </w:tcPr>
          <w:p w:rsidR="007B068E" w:rsidRDefault="00F671BE">
            <w:pPr>
              <w:spacing w:after="0" w:line="273" w:lineRule="atLeast"/>
              <w:jc w:val="both"/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07:00 Завтрак. Отправление в Дивеево. Посещение монастырей.</w:t>
            </w:r>
          </w:p>
          <w:p w:rsidR="007B068E" w:rsidRDefault="00F671BE">
            <w:pPr>
              <w:spacing w:beforeAutospacing="1" w:afterAutospacing="1" w:line="273" w:lineRule="atLeast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14:00 Обед.</w:t>
            </w:r>
          </w:p>
          <w:p w:rsidR="00F671BE" w:rsidRDefault="00F671BE">
            <w:pPr>
              <w:spacing w:beforeAutospacing="1" w:afterAutospacing="1" w:line="273" w:lineRule="atLeast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15.00 Посещение 2х источников (Серафима Саровского и Казанского).</w:t>
            </w:r>
          </w:p>
        </w:tc>
      </w:tr>
    </w:tbl>
    <w:p w:rsidR="007B068E" w:rsidRDefault="007B068E">
      <w:pPr>
        <w:spacing w:after="0"/>
        <w:jc w:val="both"/>
        <w:rPr>
          <w:b/>
        </w:rPr>
      </w:pPr>
    </w:p>
    <w:p w:rsidR="00F671BE" w:rsidRDefault="00F671BE" w:rsidP="00F671BE">
      <w:pPr>
        <w:pStyle w:val="aa"/>
        <w:numPr>
          <w:ilvl w:val="0"/>
          <w:numId w:val="1"/>
        </w:numPr>
        <w:spacing w:after="0"/>
        <w:jc w:val="both"/>
      </w:pPr>
      <w:bookmarkStart w:id="0" w:name="_GoBack"/>
      <w:bookmarkEnd w:id="0"/>
      <w:r>
        <w:t>Транспортное обслуживание</w:t>
      </w:r>
    </w:p>
    <w:p w:rsidR="007B068E" w:rsidRDefault="00F671BE">
      <w:pPr>
        <w:pStyle w:val="aa"/>
        <w:numPr>
          <w:ilvl w:val="0"/>
          <w:numId w:val="1"/>
        </w:numPr>
        <w:jc w:val="both"/>
      </w:pPr>
      <w:r>
        <w:t xml:space="preserve">Проживание в выбранной гостинице 1 ночь; </w:t>
      </w:r>
    </w:p>
    <w:p w:rsidR="007B068E" w:rsidRDefault="00F671BE">
      <w:pPr>
        <w:pStyle w:val="aa"/>
        <w:numPr>
          <w:ilvl w:val="0"/>
          <w:numId w:val="1"/>
        </w:numPr>
        <w:jc w:val="both"/>
      </w:pPr>
      <w:r>
        <w:t xml:space="preserve">Питание: 2 завтрака, 2 обеда; 1 ужин; </w:t>
      </w:r>
    </w:p>
    <w:p w:rsidR="007B068E" w:rsidRDefault="00F671BE">
      <w:pPr>
        <w:pStyle w:val="aa"/>
        <w:numPr>
          <w:ilvl w:val="0"/>
          <w:numId w:val="1"/>
        </w:numPr>
        <w:jc w:val="both"/>
      </w:pPr>
      <w:r>
        <w:t xml:space="preserve">Экскурсионное обслуживание по программе с гидом; </w:t>
      </w:r>
    </w:p>
    <w:p w:rsidR="007B068E" w:rsidRDefault="00F671BE">
      <w:pPr>
        <w:pStyle w:val="aa"/>
        <w:numPr>
          <w:ilvl w:val="0"/>
          <w:numId w:val="1"/>
        </w:numPr>
        <w:jc w:val="both"/>
      </w:pPr>
      <w:r>
        <w:t>Входные билеты в музеи по программе.</w:t>
      </w:r>
    </w:p>
    <w:sectPr w:rsidR="007B068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863A4"/>
    <w:multiLevelType w:val="multilevel"/>
    <w:tmpl w:val="C2166B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D775FBC"/>
    <w:multiLevelType w:val="multilevel"/>
    <w:tmpl w:val="F066FA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8E"/>
    <w:rsid w:val="007905D1"/>
    <w:rsid w:val="007B068E"/>
    <w:rsid w:val="00F6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10FF9-0C0C-4B6D-865E-EFF773E8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65C6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semiHidden/>
    <w:unhideWhenUsed/>
    <w:qFormat/>
    <w:rsid w:val="006D65C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D65C6"/>
    <w:pPr>
      <w:ind w:left="720"/>
      <w:contextualSpacing/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styleId="ac">
    <w:name w:val="Balloon Text"/>
    <w:basedOn w:val="a"/>
    <w:link w:val="ad"/>
    <w:uiPriority w:val="99"/>
    <w:semiHidden/>
    <w:unhideWhenUsed/>
    <w:rsid w:val="00F67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67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 Царегородцев</dc:creator>
  <dc:description/>
  <cp:lastModifiedBy>Пользователь</cp:lastModifiedBy>
  <cp:revision>2</cp:revision>
  <cp:lastPrinted>2021-03-11T05:29:00Z</cp:lastPrinted>
  <dcterms:created xsi:type="dcterms:W3CDTF">2021-04-01T10:47:00Z</dcterms:created>
  <dcterms:modified xsi:type="dcterms:W3CDTF">2021-04-01T10:47:00Z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