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26" w:rsidRDefault="00D14426" w:rsidP="00D144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333333"/>
        </w:rPr>
      </w:pPr>
      <w:bookmarkStart w:id="0" w:name="_GoBack"/>
      <w:bookmarkEnd w:id="0"/>
    </w:p>
    <w:p w:rsidR="00D14426" w:rsidRDefault="008D7348" w:rsidP="00D1442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6"/>
          <w:szCs w:val="36"/>
          <w:bdr w:val="none" w:sz="0" w:space="0" w:color="auto" w:frame="1"/>
        </w:rPr>
      </w:pPr>
      <w:r>
        <w:rPr>
          <w:rStyle w:val="a4"/>
          <w:color w:val="333333"/>
          <w:sz w:val="36"/>
          <w:szCs w:val="36"/>
          <w:bdr w:val="none" w:sz="0" w:space="0" w:color="auto" w:frame="1"/>
        </w:rPr>
        <w:t xml:space="preserve">Культурно-массовая и </w:t>
      </w:r>
      <w:r w:rsidRPr="003244F5">
        <w:rPr>
          <w:rStyle w:val="a4"/>
          <w:color w:val="333333"/>
          <w:sz w:val="36"/>
          <w:szCs w:val="36"/>
          <w:bdr w:val="none" w:sz="0" w:space="0" w:color="auto" w:frame="1"/>
        </w:rPr>
        <w:t>оздоровительная работа</w:t>
      </w:r>
    </w:p>
    <w:p w:rsidR="008D7348" w:rsidRDefault="008D7348" w:rsidP="00D144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333333"/>
        </w:rPr>
      </w:pPr>
    </w:p>
    <w:p w:rsidR="002F0E6E" w:rsidRPr="002F0E6E" w:rsidRDefault="008D7348" w:rsidP="002F0E6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rFonts w:ascii="Trebuchet MS" w:hAnsi="Trebuchet MS"/>
          <w:color w:val="333333"/>
        </w:rPr>
        <w:t xml:space="preserve">       </w:t>
      </w:r>
      <w:r w:rsidR="00D14426" w:rsidRPr="003244F5">
        <w:rPr>
          <w:color w:val="000000" w:themeColor="text1"/>
          <w:sz w:val="28"/>
          <w:szCs w:val="28"/>
        </w:rPr>
        <w:t xml:space="preserve"> </w:t>
      </w:r>
      <w:r w:rsidR="002F0E6E" w:rsidRPr="002F0E6E">
        <w:rPr>
          <w:color w:val="000000" w:themeColor="text1"/>
          <w:sz w:val="28"/>
          <w:szCs w:val="28"/>
        </w:rPr>
        <w:t>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2F0E6E" w:rsidRPr="002F0E6E" w:rsidRDefault="002F0E6E" w:rsidP="002F0E6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2F0E6E">
        <w:rPr>
          <w:color w:val="000000" w:themeColor="text1"/>
          <w:sz w:val="28"/>
          <w:szCs w:val="28"/>
        </w:rPr>
        <w:t>Профсоюзный комитет ведёт свою работу по </w:t>
      </w:r>
      <w:r w:rsidRPr="002F0E6E">
        <w:rPr>
          <w:b/>
          <w:bCs/>
          <w:color w:val="000000" w:themeColor="text1"/>
          <w:sz w:val="28"/>
          <w:szCs w:val="28"/>
        </w:rPr>
        <w:t>6 направлениям</w:t>
      </w:r>
      <w:r w:rsidRPr="002F0E6E">
        <w:rPr>
          <w:color w:val="000000" w:themeColor="text1"/>
          <w:sz w:val="28"/>
          <w:szCs w:val="28"/>
        </w:rPr>
        <w:t>:</w:t>
      </w:r>
    </w:p>
    <w:p w:rsidR="002F0E6E" w:rsidRPr="002F0E6E" w:rsidRDefault="002F0E6E" w:rsidP="002F0E6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0E6E">
        <w:rPr>
          <w:b/>
          <w:bCs/>
          <w:color w:val="000000" w:themeColor="text1"/>
          <w:sz w:val="28"/>
          <w:szCs w:val="28"/>
        </w:rPr>
        <w:t>1.</w:t>
      </w:r>
      <w:r w:rsidRPr="002F0E6E">
        <w:rPr>
          <w:color w:val="000000" w:themeColor="text1"/>
          <w:sz w:val="28"/>
          <w:szCs w:val="28"/>
        </w:rPr>
        <w:t xml:space="preserve">Представительство и защита </w:t>
      </w:r>
      <w:proofErr w:type="gramStart"/>
      <w:r w:rsidRPr="002F0E6E">
        <w:rPr>
          <w:color w:val="000000" w:themeColor="text1"/>
          <w:sz w:val="28"/>
          <w:szCs w:val="28"/>
        </w:rPr>
        <w:t>социально  –</w:t>
      </w:r>
      <w:proofErr w:type="gramEnd"/>
      <w:r w:rsidRPr="002F0E6E">
        <w:rPr>
          <w:color w:val="000000" w:themeColor="text1"/>
          <w:sz w:val="28"/>
          <w:szCs w:val="28"/>
        </w:rPr>
        <w:t>  экономических интересов и прав работников.</w:t>
      </w:r>
    </w:p>
    <w:p w:rsidR="002F0E6E" w:rsidRPr="002F0E6E" w:rsidRDefault="002F0E6E" w:rsidP="002F0E6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0E6E">
        <w:rPr>
          <w:b/>
          <w:bCs/>
          <w:color w:val="000000" w:themeColor="text1"/>
          <w:sz w:val="28"/>
          <w:szCs w:val="28"/>
        </w:rPr>
        <w:t>2</w:t>
      </w:r>
      <w:r w:rsidRPr="002F0E6E">
        <w:rPr>
          <w:color w:val="000000" w:themeColor="text1"/>
          <w:sz w:val="28"/>
          <w:szCs w:val="28"/>
        </w:rPr>
        <w:t xml:space="preserve">. </w:t>
      </w:r>
      <w:proofErr w:type="gramStart"/>
      <w:r w:rsidRPr="002F0E6E">
        <w:rPr>
          <w:color w:val="000000" w:themeColor="text1"/>
          <w:sz w:val="28"/>
          <w:szCs w:val="28"/>
        </w:rPr>
        <w:t>Информационная  работа</w:t>
      </w:r>
      <w:proofErr w:type="gramEnd"/>
      <w:r w:rsidRPr="002F0E6E">
        <w:rPr>
          <w:color w:val="000000" w:themeColor="text1"/>
          <w:sz w:val="28"/>
          <w:szCs w:val="28"/>
        </w:rPr>
        <w:t>  (оказание  информационно-методической, консультативной, правовой помощи членам Профсоюза).</w:t>
      </w:r>
    </w:p>
    <w:p w:rsidR="002F0E6E" w:rsidRPr="002F0E6E" w:rsidRDefault="002F0E6E" w:rsidP="002F0E6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0E6E">
        <w:rPr>
          <w:b/>
          <w:bCs/>
          <w:color w:val="000000" w:themeColor="text1"/>
          <w:sz w:val="28"/>
          <w:szCs w:val="28"/>
        </w:rPr>
        <w:t>3</w:t>
      </w:r>
      <w:r w:rsidRPr="002F0E6E">
        <w:rPr>
          <w:color w:val="000000" w:themeColor="text1"/>
          <w:sz w:val="28"/>
          <w:szCs w:val="28"/>
        </w:rPr>
        <w:t>. Охрана труда.</w:t>
      </w:r>
    </w:p>
    <w:p w:rsidR="002F0E6E" w:rsidRPr="002F0E6E" w:rsidRDefault="002F0E6E" w:rsidP="002F0E6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0E6E">
        <w:rPr>
          <w:b/>
          <w:bCs/>
          <w:color w:val="000000" w:themeColor="text1"/>
          <w:sz w:val="28"/>
          <w:szCs w:val="28"/>
        </w:rPr>
        <w:t>4</w:t>
      </w:r>
      <w:r w:rsidRPr="002F0E6E">
        <w:rPr>
          <w:color w:val="000000" w:themeColor="text1"/>
          <w:sz w:val="28"/>
          <w:szCs w:val="28"/>
        </w:rPr>
        <w:t>. Организационная работа.</w:t>
      </w:r>
    </w:p>
    <w:p w:rsidR="002F0E6E" w:rsidRPr="002F0E6E" w:rsidRDefault="002F0E6E" w:rsidP="002F0E6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0E6E">
        <w:rPr>
          <w:b/>
          <w:bCs/>
          <w:color w:val="000000" w:themeColor="text1"/>
          <w:sz w:val="28"/>
          <w:szCs w:val="28"/>
        </w:rPr>
        <w:t>5</w:t>
      </w:r>
      <w:r w:rsidRPr="002F0E6E">
        <w:rPr>
          <w:color w:val="000000" w:themeColor="text1"/>
          <w:sz w:val="28"/>
          <w:szCs w:val="28"/>
        </w:rPr>
        <w:t>. Спортивно-оздоровительная работа.</w:t>
      </w:r>
    </w:p>
    <w:p w:rsidR="002F0E6E" w:rsidRPr="002F0E6E" w:rsidRDefault="002F0E6E" w:rsidP="002F0E6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0E6E">
        <w:rPr>
          <w:b/>
          <w:bCs/>
          <w:color w:val="000000" w:themeColor="text1"/>
          <w:sz w:val="28"/>
          <w:szCs w:val="28"/>
        </w:rPr>
        <w:t>6.</w:t>
      </w:r>
      <w:r w:rsidRPr="002F0E6E">
        <w:rPr>
          <w:color w:val="000000" w:themeColor="text1"/>
          <w:sz w:val="28"/>
          <w:szCs w:val="28"/>
        </w:rPr>
        <w:t> Культурно-массовая работа.</w:t>
      </w:r>
    </w:p>
    <w:p w:rsidR="002F0E6E" w:rsidRDefault="002F0E6E" w:rsidP="00D14426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</w:p>
    <w:p w:rsidR="00D14426" w:rsidRPr="003244F5" w:rsidRDefault="002F0E6E" w:rsidP="00D14426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D14426" w:rsidRPr="003244F5">
        <w:rPr>
          <w:color w:val="000000" w:themeColor="text1"/>
          <w:sz w:val="28"/>
          <w:szCs w:val="28"/>
        </w:rPr>
        <w:t>Одним из направлений в деятельности профкома является культурно – массовая работа, так как хороший отдых способствует работоспособности и поднятию жизненного тонуса, созданию микроклимата, сплочению коллектива.</w:t>
      </w:r>
    </w:p>
    <w:p w:rsidR="00D14426" w:rsidRPr="003244F5" w:rsidRDefault="00D14426" w:rsidP="00D14426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</w:t>
      </w:r>
      <w:r w:rsidRPr="003244F5">
        <w:rPr>
          <w:color w:val="000000" w:themeColor="text1"/>
          <w:sz w:val="28"/>
          <w:szCs w:val="28"/>
        </w:rPr>
        <w:t xml:space="preserve"> Совместно с администрацией организуются и проводятся в коллективе торжественные собрания, праздничные огоньки праздники ко Дню Учителя с приглашением ветеранов педагогического труда, Новый год, День Защитников Отечества, День Матери, 8 марта. Совместно с другими профсоюзным</w:t>
      </w:r>
      <w:r w:rsidR="002F0E6E">
        <w:rPr>
          <w:color w:val="000000" w:themeColor="text1"/>
          <w:sz w:val="28"/>
          <w:szCs w:val="28"/>
        </w:rPr>
        <w:t>и</w:t>
      </w:r>
      <w:r w:rsidRPr="003244F5">
        <w:rPr>
          <w:color w:val="000000" w:themeColor="text1"/>
          <w:sz w:val="28"/>
          <w:szCs w:val="28"/>
        </w:rPr>
        <w:t xml:space="preserve"> организациями района принимали участие в духовно-культурных мероприятиях. Это поездки с посещением святых мест в Дивеево, в Сергиев Посад. Культурно-развлекательные: посещение концертов в Москве «Ко дню влюбленных», «Золотое кольцо», Ледовое шоу, прогулка по Москве. Знакомились с достопримечательностями д</w:t>
      </w:r>
      <w:r>
        <w:rPr>
          <w:color w:val="000000" w:themeColor="text1"/>
          <w:sz w:val="28"/>
          <w:szCs w:val="28"/>
        </w:rPr>
        <w:t xml:space="preserve">ругих городов </w:t>
      </w:r>
      <w:r w:rsidRPr="003244F5">
        <w:rPr>
          <w:color w:val="000000" w:themeColor="text1"/>
          <w:sz w:val="28"/>
          <w:szCs w:val="28"/>
        </w:rPr>
        <w:t>Казани, Калининграда, Санкт-Петербурга.</w:t>
      </w:r>
    </w:p>
    <w:p w:rsidR="00D14426" w:rsidRPr="003244F5" w:rsidRDefault="00D14426" w:rsidP="00D14426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3244F5">
        <w:rPr>
          <w:color w:val="000000" w:themeColor="text1"/>
          <w:sz w:val="28"/>
          <w:szCs w:val="28"/>
        </w:rPr>
        <w:t>           Не остаются без внимания профкома ветераны войны, труженики тыла, неработающие пенсионеры. Мир пожилых людей – это особый мир. Им требуется не только забота органов здравоохранения, но и обыкновенное человеческое внимание, которое они заслужили. Наша школа их всех объединяет. Для них мы организуем: чествование в рамках М</w:t>
      </w:r>
      <w:r w:rsidR="002F0E6E">
        <w:rPr>
          <w:color w:val="000000" w:themeColor="text1"/>
          <w:sz w:val="28"/>
          <w:szCs w:val="28"/>
        </w:rPr>
        <w:t>еждународного Дня пожилых людей.</w:t>
      </w:r>
    </w:p>
    <w:p w:rsidR="00D14426" w:rsidRPr="003244F5" w:rsidRDefault="00D14426" w:rsidP="00D14426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3244F5">
        <w:rPr>
          <w:color w:val="000000" w:themeColor="text1"/>
          <w:sz w:val="28"/>
          <w:szCs w:val="28"/>
        </w:rPr>
        <w:t xml:space="preserve">          Ежегодно профсоюзным комитетом организуются новогодние поздравления</w:t>
      </w:r>
      <w:r>
        <w:rPr>
          <w:color w:val="000000" w:themeColor="text1"/>
          <w:sz w:val="28"/>
          <w:szCs w:val="28"/>
        </w:rPr>
        <w:t xml:space="preserve"> и подарки</w:t>
      </w:r>
      <w:r w:rsidRPr="003244F5">
        <w:rPr>
          <w:color w:val="000000" w:themeColor="text1"/>
          <w:sz w:val="28"/>
          <w:szCs w:val="28"/>
        </w:rPr>
        <w:t xml:space="preserve"> для   членов профсоюза и их детей.</w:t>
      </w:r>
    </w:p>
    <w:p w:rsidR="00D14426" w:rsidRPr="003244F5" w:rsidRDefault="00D14426" w:rsidP="00D14426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3244F5">
        <w:rPr>
          <w:color w:val="000000" w:themeColor="text1"/>
          <w:sz w:val="28"/>
          <w:szCs w:val="28"/>
        </w:rPr>
        <w:lastRenderedPageBreak/>
        <w:t>        Доброй традицией стало поздравление юбиляров, молодоженов, молодых мам, бабушек с вручением памятных подарков. В такие дни для каждого находятся доброе слово и материальная поддержка.</w:t>
      </w:r>
    </w:p>
    <w:p w:rsidR="00D14426" w:rsidRPr="003244F5" w:rsidRDefault="00D14426" w:rsidP="00D1442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3244F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      </w:t>
      </w:r>
      <w:r w:rsidRPr="003244F5">
        <w:rPr>
          <w:color w:val="000000" w:themeColor="text1"/>
          <w:sz w:val="28"/>
          <w:szCs w:val="28"/>
        </w:rPr>
        <w:t>Социальная защита –это тоже немаловажное направление работы профсоюза</w:t>
      </w:r>
      <w:r w:rsidRPr="003244F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  <w:r w:rsidRPr="003244F5">
        <w:rPr>
          <w:color w:val="000000" w:themeColor="text1"/>
          <w:sz w:val="28"/>
          <w:szCs w:val="28"/>
        </w:rPr>
        <w:t xml:space="preserve"> Профком школы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детей. Каждый год осуществляется оздоровление по путевкам: на берега Черного моря, Крыма, Азовского моря. Оздоровления в санаториях Московской области. </w:t>
      </w:r>
    </w:p>
    <w:p w:rsidR="00D14426" w:rsidRDefault="00D14426" w:rsidP="00D14426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3244F5">
        <w:rPr>
          <w:color w:val="000000" w:themeColor="text1"/>
          <w:sz w:val="28"/>
          <w:szCs w:val="28"/>
        </w:rPr>
        <w:t>         Коллектив разделяет радость и боль сотрудников. Каждый член профсоюза может рассчитывать на поддержку в трудной ситуации. Материальная помощь оказывалась в связи с длительным или дорогостоящим лечением, в связи со смертью близких людей.</w:t>
      </w:r>
      <w:r w:rsidRPr="003244F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3244F5">
        <w:rPr>
          <w:color w:val="000000" w:themeColor="text1"/>
          <w:sz w:val="28"/>
          <w:szCs w:val="28"/>
        </w:rPr>
        <w:t>Каждый член коллектива может рассчитывать на поддержку в трудной ситуации (в связи с похоронами родителей и близких родственников, в связи с платной операцией и длительным стационарным лечением)</w:t>
      </w:r>
      <w:r>
        <w:rPr>
          <w:color w:val="000000" w:themeColor="text1"/>
          <w:sz w:val="28"/>
          <w:szCs w:val="28"/>
        </w:rPr>
        <w:t>.</w:t>
      </w:r>
    </w:p>
    <w:p w:rsidR="00D14426" w:rsidRPr="003244F5" w:rsidRDefault="00D14426" w:rsidP="00D1442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3244F5">
        <w:rPr>
          <w:color w:val="000000" w:themeColor="text1"/>
          <w:sz w:val="28"/>
          <w:szCs w:val="28"/>
        </w:rPr>
        <w:t>В перспективе –  новые проекты по организаци</w:t>
      </w:r>
      <w:r>
        <w:rPr>
          <w:color w:val="000000" w:themeColor="text1"/>
          <w:sz w:val="28"/>
          <w:szCs w:val="28"/>
        </w:rPr>
        <w:t xml:space="preserve">и культурно-массовой и </w:t>
      </w:r>
      <w:r w:rsidRPr="003244F5">
        <w:rPr>
          <w:color w:val="000000" w:themeColor="text1"/>
          <w:sz w:val="28"/>
          <w:szCs w:val="28"/>
        </w:rPr>
        <w:t>оздоровительной работы, по развитию информационной политики и социального партнерства на всех уровнях.</w:t>
      </w:r>
    </w:p>
    <w:p w:rsidR="00B97382" w:rsidRDefault="00B97382"/>
    <w:sectPr w:rsidR="00B9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52E92"/>
    <w:multiLevelType w:val="multilevel"/>
    <w:tmpl w:val="B8BE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BA"/>
    <w:rsid w:val="000A41DD"/>
    <w:rsid w:val="002F0E6E"/>
    <w:rsid w:val="00676B7F"/>
    <w:rsid w:val="008D7348"/>
    <w:rsid w:val="009724BA"/>
    <w:rsid w:val="00B97382"/>
    <w:rsid w:val="00D1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DF94B-6B99-407A-BF09-699CB428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2019-11-01T07:53:00Z</dcterms:created>
  <dcterms:modified xsi:type="dcterms:W3CDTF">2019-11-01T07:53:00Z</dcterms:modified>
</cp:coreProperties>
</file>